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90D" w:rsidRDefault="00425920" w:rsidP="00425920">
      <w:pPr>
        <w:jc w:val="center"/>
        <w:rPr>
          <w:b/>
          <w:sz w:val="28"/>
          <w:szCs w:val="28"/>
        </w:rPr>
      </w:pPr>
      <w:r w:rsidRPr="00425920">
        <w:rPr>
          <w:b/>
          <w:sz w:val="28"/>
          <w:szCs w:val="28"/>
        </w:rPr>
        <w:t>Skipulags</w:t>
      </w:r>
      <w:r w:rsidR="001F29ED">
        <w:rPr>
          <w:b/>
          <w:sz w:val="28"/>
          <w:szCs w:val="28"/>
        </w:rPr>
        <w:t>skrá fyrir Afreks</w:t>
      </w:r>
      <w:r w:rsidR="00F96382">
        <w:rPr>
          <w:b/>
          <w:sz w:val="28"/>
          <w:szCs w:val="28"/>
        </w:rPr>
        <w:t xml:space="preserve">sjóð UFA </w:t>
      </w:r>
    </w:p>
    <w:p w:rsidR="00425920" w:rsidRDefault="00425920" w:rsidP="00425920">
      <w:pPr>
        <w:rPr>
          <w:sz w:val="24"/>
          <w:szCs w:val="24"/>
        </w:rPr>
      </w:pPr>
      <w:r>
        <w:rPr>
          <w:sz w:val="24"/>
          <w:szCs w:val="24"/>
        </w:rPr>
        <w:t>1.grein.</w:t>
      </w:r>
    </w:p>
    <w:p w:rsidR="00425920" w:rsidRDefault="001F29ED" w:rsidP="00425920">
      <w:pPr>
        <w:rPr>
          <w:sz w:val="24"/>
          <w:szCs w:val="24"/>
        </w:rPr>
      </w:pPr>
      <w:r>
        <w:rPr>
          <w:sz w:val="24"/>
          <w:szCs w:val="24"/>
        </w:rPr>
        <w:t>Sjóðurinn heitir Afreks</w:t>
      </w:r>
      <w:r w:rsidR="00425920">
        <w:rPr>
          <w:sz w:val="24"/>
          <w:szCs w:val="24"/>
        </w:rPr>
        <w:t>sjóður UFA</w:t>
      </w:r>
      <w:r w:rsidR="00F96382">
        <w:rPr>
          <w:sz w:val="24"/>
          <w:szCs w:val="24"/>
        </w:rPr>
        <w:t xml:space="preserve"> </w:t>
      </w:r>
      <w:r w:rsidR="00425920">
        <w:rPr>
          <w:sz w:val="24"/>
          <w:szCs w:val="24"/>
        </w:rPr>
        <w:t>og var stofnaður í framhaldi af uppgjöri Landsmóts UMFÍ á Akureyri 2009. Ungmennafélag Akureyrar (UFA) var annar tveggja mótshaldara Landsmótsins og hagnaður af því rann jafnt til beggja mótshaldara, UFA og Ungmennasambands Eyjafjarðar (UMSE).</w:t>
      </w:r>
    </w:p>
    <w:p w:rsidR="00425920" w:rsidRDefault="00425920" w:rsidP="00425920">
      <w:pPr>
        <w:rPr>
          <w:sz w:val="24"/>
          <w:szCs w:val="24"/>
        </w:rPr>
      </w:pPr>
      <w:r>
        <w:rPr>
          <w:sz w:val="24"/>
          <w:szCs w:val="24"/>
        </w:rPr>
        <w:t>2. grein.</w:t>
      </w:r>
    </w:p>
    <w:p w:rsidR="00425920" w:rsidRDefault="00425920" w:rsidP="00425920">
      <w:pPr>
        <w:rPr>
          <w:sz w:val="24"/>
          <w:szCs w:val="24"/>
        </w:rPr>
      </w:pPr>
      <w:r>
        <w:rPr>
          <w:sz w:val="24"/>
          <w:szCs w:val="24"/>
        </w:rPr>
        <w:t>Stofnfé sjóðsins er ??? krónur. Stofnfé er hluti þess hagnaðar af Landsmóti UMFÍ á Akureyri sem kemur í hlut Ungmennafélags Akureyrar, sem annars tveggja mótshaldara  Landsmótsins.</w:t>
      </w:r>
    </w:p>
    <w:p w:rsidR="00425920" w:rsidRDefault="00425920" w:rsidP="00425920">
      <w:pPr>
        <w:rPr>
          <w:sz w:val="24"/>
          <w:szCs w:val="24"/>
        </w:rPr>
      </w:pPr>
      <w:r>
        <w:rPr>
          <w:sz w:val="24"/>
          <w:szCs w:val="24"/>
        </w:rPr>
        <w:t>3.grein.</w:t>
      </w:r>
    </w:p>
    <w:p w:rsidR="00425920" w:rsidRDefault="00425920" w:rsidP="00425920">
      <w:pPr>
        <w:rPr>
          <w:sz w:val="24"/>
          <w:szCs w:val="24"/>
        </w:rPr>
      </w:pPr>
      <w:r>
        <w:rPr>
          <w:sz w:val="24"/>
          <w:szCs w:val="24"/>
        </w:rPr>
        <w:t>Sjóðurinn skal á hverjum tíma ávaxtaður á bestu mögulegu kjörum. Óheimilt er að veita lán úr sjóðunum eða veðsetja eignir hans.</w:t>
      </w:r>
    </w:p>
    <w:p w:rsidR="00425920" w:rsidRDefault="00425920" w:rsidP="00425920">
      <w:pPr>
        <w:rPr>
          <w:sz w:val="24"/>
          <w:szCs w:val="24"/>
        </w:rPr>
      </w:pPr>
      <w:r>
        <w:rPr>
          <w:sz w:val="24"/>
          <w:szCs w:val="24"/>
        </w:rPr>
        <w:t>4. grein.</w:t>
      </w:r>
    </w:p>
    <w:p w:rsidR="00425920" w:rsidRDefault="00425920" w:rsidP="00425920">
      <w:pPr>
        <w:rPr>
          <w:sz w:val="24"/>
          <w:szCs w:val="24"/>
        </w:rPr>
      </w:pPr>
      <w:r>
        <w:rPr>
          <w:sz w:val="24"/>
          <w:szCs w:val="24"/>
        </w:rPr>
        <w:t>Tilgangur sjóðsins er að stuðla að því að starf UFA geti í framtíðinni orðið enn öflugara.</w:t>
      </w:r>
    </w:p>
    <w:p w:rsidR="00425920" w:rsidRDefault="00425920" w:rsidP="00425920">
      <w:pPr>
        <w:rPr>
          <w:sz w:val="24"/>
          <w:szCs w:val="24"/>
        </w:rPr>
      </w:pPr>
      <w:r>
        <w:rPr>
          <w:sz w:val="24"/>
          <w:szCs w:val="24"/>
        </w:rPr>
        <w:t>Sjóðurinn styrki ýmis verkefni í innra starfi UFA – svo sem:</w:t>
      </w:r>
    </w:p>
    <w:p w:rsidR="00425920" w:rsidRDefault="00425920" w:rsidP="00425920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Fræðslustarf – m.a. námskeiðshald og fyrirlestra fyrir þjálfara, leiðbeinendur, starfsmenn og/eða dómara, félagsmenn og iðkendur innan UFA.</w:t>
      </w:r>
    </w:p>
    <w:p w:rsidR="00425920" w:rsidRDefault="00425920" w:rsidP="00425920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Útbreiðslu- og kynningarstarf í því skyni að gera UFA sýnilegra og vekja athygli á fjölþættu starfi félagsins.</w:t>
      </w:r>
    </w:p>
    <w:p w:rsidR="00425920" w:rsidRDefault="00425920" w:rsidP="00425920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Tækjakaup.</w:t>
      </w:r>
    </w:p>
    <w:p w:rsidR="00425920" w:rsidRDefault="00425920" w:rsidP="00425920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Íþróttamenn sem skara fram úr í sinni grein – sem eru t.d.d í landsliði, haf sigrað á Íslandsmeistaramóti eða sett Íslandsmet.</w:t>
      </w:r>
    </w:p>
    <w:p w:rsidR="00425920" w:rsidRDefault="00425920" w:rsidP="00425920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Önnur verkefni sem sjóðsstjórn metur að séu til þess fallin að efla innra starf UFA.</w:t>
      </w:r>
    </w:p>
    <w:p w:rsidR="00425920" w:rsidRDefault="00425920" w:rsidP="00425920">
      <w:pPr>
        <w:rPr>
          <w:sz w:val="24"/>
          <w:szCs w:val="24"/>
        </w:rPr>
      </w:pPr>
      <w:r>
        <w:rPr>
          <w:sz w:val="24"/>
          <w:szCs w:val="24"/>
        </w:rPr>
        <w:t>5. grein.</w:t>
      </w:r>
    </w:p>
    <w:p w:rsidR="00425920" w:rsidRDefault="00425920" w:rsidP="00425920">
      <w:pPr>
        <w:rPr>
          <w:sz w:val="24"/>
          <w:szCs w:val="24"/>
        </w:rPr>
      </w:pPr>
      <w:r>
        <w:rPr>
          <w:sz w:val="24"/>
          <w:szCs w:val="24"/>
        </w:rPr>
        <w:t>Tekjur sjóðsins eru:</w:t>
      </w:r>
    </w:p>
    <w:p w:rsidR="00425920" w:rsidRDefault="00425920" w:rsidP="00425920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Vextir af fé hans</w:t>
      </w:r>
    </w:p>
    <w:p w:rsidR="00425920" w:rsidRDefault="00425920" w:rsidP="00425920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Aðrar tekjur sem sjóðnum berast, s.s. 50% af ágóða </w:t>
      </w:r>
      <w:r w:rsidR="00F96382">
        <w:rPr>
          <w:sz w:val="24"/>
          <w:szCs w:val="24"/>
        </w:rPr>
        <w:t>landsmóta sem haldin verða á vegum UFA.</w:t>
      </w:r>
    </w:p>
    <w:p w:rsidR="00F96382" w:rsidRDefault="00F96382" w:rsidP="00F96382">
      <w:pPr>
        <w:rPr>
          <w:sz w:val="24"/>
          <w:szCs w:val="24"/>
        </w:rPr>
      </w:pPr>
      <w:r>
        <w:rPr>
          <w:sz w:val="24"/>
          <w:szCs w:val="24"/>
        </w:rPr>
        <w:t>6. grein.</w:t>
      </w:r>
    </w:p>
    <w:p w:rsidR="00F96382" w:rsidRDefault="00F96382" w:rsidP="00F96382">
      <w:pPr>
        <w:rPr>
          <w:sz w:val="24"/>
          <w:szCs w:val="24"/>
        </w:rPr>
      </w:pPr>
      <w:r>
        <w:rPr>
          <w:sz w:val="24"/>
          <w:szCs w:val="24"/>
        </w:rPr>
        <w:t>Til styrkúthlutunar er heimilt að verja árlega allt að 10% af höfuðstól sjóðsins auk arðs af höfuðstólnum á hverjum tíma.</w:t>
      </w:r>
    </w:p>
    <w:p w:rsidR="00F96382" w:rsidRDefault="00F96382" w:rsidP="00F96382">
      <w:pPr>
        <w:rPr>
          <w:sz w:val="24"/>
          <w:szCs w:val="24"/>
        </w:rPr>
      </w:pPr>
      <w:r>
        <w:rPr>
          <w:sz w:val="24"/>
          <w:szCs w:val="24"/>
        </w:rPr>
        <w:lastRenderedPageBreak/>
        <w:t>7.grein.</w:t>
      </w:r>
    </w:p>
    <w:p w:rsidR="00F96382" w:rsidRDefault="00F96382" w:rsidP="00F96382">
      <w:pPr>
        <w:rPr>
          <w:sz w:val="24"/>
          <w:szCs w:val="24"/>
        </w:rPr>
      </w:pPr>
      <w:r>
        <w:rPr>
          <w:sz w:val="24"/>
          <w:szCs w:val="24"/>
        </w:rPr>
        <w:t xml:space="preserve">Þriggja manna sjóðsstjórn ber ábyrgð á starfsemi sjóðsins, fer með málefni hans og daglega umsýslu. Hún skal kjörin á aðalfundi UFA ár hvert. </w:t>
      </w:r>
      <w:r w:rsidR="001F29ED">
        <w:rPr>
          <w:sz w:val="24"/>
          <w:szCs w:val="24"/>
        </w:rPr>
        <w:t>Tveir</w:t>
      </w:r>
      <w:r>
        <w:rPr>
          <w:sz w:val="24"/>
          <w:szCs w:val="24"/>
        </w:rPr>
        <w:t xml:space="preserve"> af þremur stjórnarmönnum skal jafnframt sitja í stjórn UFA.</w:t>
      </w:r>
    </w:p>
    <w:p w:rsidR="00F96382" w:rsidRDefault="00F96382" w:rsidP="00F96382">
      <w:pPr>
        <w:rPr>
          <w:sz w:val="24"/>
          <w:szCs w:val="24"/>
        </w:rPr>
      </w:pPr>
      <w:r>
        <w:rPr>
          <w:sz w:val="24"/>
          <w:szCs w:val="24"/>
        </w:rPr>
        <w:t>8.grein.</w:t>
      </w:r>
    </w:p>
    <w:p w:rsidR="00F96382" w:rsidRDefault="00F96382" w:rsidP="00F96382">
      <w:pPr>
        <w:rPr>
          <w:sz w:val="24"/>
          <w:szCs w:val="24"/>
        </w:rPr>
      </w:pPr>
      <w:r>
        <w:rPr>
          <w:sz w:val="24"/>
          <w:szCs w:val="24"/>
        </w:rPr>
        <w:t>Umsóknir um styrk úr sjóðnum skulu berast fyrir 1.maí og 1. Október ár hvert. Úthlutun fer fram eigi síðar en 1. Júní og 1. Nóvember sama ár.</w:t>
      </w:r>
    </w:p>
    <w:p w:rsidR="00F96382" w:rsidRDefault="00F96382" w:rsidP="00F96382">
      <w:pPr>
        <w:rPr>
          <w:sz w:val="24"/>
          <w:szCs w:val="24"/>
        </w:rPr>
      </w:pPr>
      <w:r>
        <w:rPr>
          <w:sz w:val="24"/>
          <w:szCs w:val="24"/>
        </w:rPr>
        <w:t>9.grein.</w:t>
      </w:r>
    </w:p>
    <w:p w:rsidR="00F96382" w:rsidRDefault="00F96382" w:rsidP="00F96382">
      <w:pPr>
        <w:rPr>
          <w:sz w:val="24"/>
          <w:szCs w:val="24"/>
        </w:rPr>
      </w:pPr>
      <w:r>
        <w:rPr>
          <w:sz w:val="24"/>
          <w:szCs w:val="24"/>
        </w:rPr>
        <w:t>Styrkumsækjendur skulu sækja um skriflega til sjóðsstjórnar, þar sem framkomi glögg lýsing á viðkomandi verkefni og rökstuðningur fyrir umsókninni.</w:t>
      </w:r>
    </w:p>
    <w:p w:rsidR="00F96382" w:rsidRDefault="00F96382" w:rsidP="00F96382">
      <w:pPr>
        <w:rPr>
          <w:sz w:val="24"/>
          <w:szCs w:val="24"/>
        </w:rPr>
      </w:pPr>
      <w:r>
        <w:rPr>
          <w:sz w:val="24"/>
          <w:szCs w:val="24"/>
        </w:rPr>
        <w:t>10.grein.</w:t>
      </w:r>
    </w:p>
    <w:p w:rsidR="00F96382" w:rsidRDefault="00F96382" w:rsidP="00F96382">
      <w:pPr>
        <w:rPr>
          <w:sz w:val="24"/>
          <w:szCs w:val="24"/>
        </w:rPr>
      </w:pPr>
      <w:r>
        <w:rPr>
          <w:sz w:val="24"/>
          <w:szCs w:val="24"/>
        </w:rPr>
        <w:t>Á aðalfundi UFA, ár hvert, skal gerð grein fyrir styrkveitingum úr sjóðnum.</w:t>
      </w:r>
    </w:p>
    <w:p w:rsidR="00F96382" w:rsidRDefault="00F96382" w:rsidP="00F96382">
      <w:pPr>
        <w:rPr>
          <w:sz w:val="24"/>
          <w:szCs w:val="24"/>
        </w:rPr>
      </w:pPr>
      <w:r>
        <w:rPr>
          <w:sz w:val="24"/>
          <w:szCs w:val="24"/>
        </w:rPr>
        <w:t xml:space="preserve">11.grein. </w:t>
      </w:r>
    </w:p>
    <w:p w:rsidR="00F96382" w:rsidRDefault="00F96382" w:rsidP="00F96382">
      <w:pPr>
        <w:rPr>
          <w:sz w:val="24"/>
          <w:szCs w:val="24"/>
        </w:rPr>
      </w:pPr>
      <w:r>
        <w:rPr>
          <w:sz w:val="24"/>
          <w:szCs w:val="24"/>
        </w:rPr>
        <w:t>Endurskoðendur UFA annast jafnframt endurskoðun reikninga Landsmótssjóðs UFA árlega. Reikningsár sjóðsins er almanaksárið.</w:t>
      </w:r>
    </w:p>
    <w:p w:rsidR="00F96382" w:rsidRDefault="00F96382" w:rsidP="00F96382">
      <w:pPr>
        <w:rPr>
          <w:sz w:val="24"/>
          <w:szCs w:val="24"/>
        </w:rPr>
      </w:pPr>
      <w:r>
        <w:rPr>
          <w:sz w:val="24"/>
          <w:szCs w:val="24"/>
        </w:rPr>
        <w:t>12. grein.</w:t>
      </w:r>
    </w:p>
    <w:p w:rsidR="00F96382" w:rsidRPr="00F96382" w:rsidRDefault="00F96382" w:rsidP="00F96382">
      <w:pPr>
        <w:rPr>
          <w:sz w:val="24"/>
          <w:szCs w:val="24"/>
        </w:rPr>
      </w:pPr>
      <w:r>
        <w:rPr>
          <w:sz w:val="24"/>
          <w:szCs w:val="24"/>
        </w:rPr>
        <w:t>Breytingar á skipulagsskrá Landsmótssjóðs UFA skulu gerðar á aðalfundi UFA</w:t>
      </w:r>
    </w:p>
    <w:p w:rsidR="00425920" w:rsidRPr="00425920" w:rsidRDefault="00425920">
      <w:pPr>
        <w:rPr>
          <w:b/>
          <w:sz w:val="28"/>
          <w:szCs w:val="28"/>
        </w:rPr>
      </w:pPr>
    </w:p>
    <w:sectPr w:rsidR="00425920" w:rsidRPr="00425920" w:rsidSect="00795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716A1"/>
    <w:multiLevelType w:val="hybridMultilevel"/>
    <w:tmpl w:val="4224AB50"/>
    <w:lvl w:ilvl="0" w:tplc="040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454ACC"/>
    <w:multiLevelType w:val="hybridMultilevel"/>
    <w:tmpl w:val="363C1C22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527F9A"/>
    <w:multiLevelType w:val="hybridMultilevel"/>
    <w:tmpl w:val="6008AB06"/>
    <w:lvl w:ilvl="0" w:tplc="040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425920"/>
    <w:rsid w:val="001F29ED"/>
    <w:rsid w:val="002B545E"/>
    <w:rsid w:val="00425920"/>
    <w:rsid w:val="0079590D"/>
    <w:rsid w:val="00E0398A"/>
    <w:rsid w:val="00EA0755"/>
    <w:rsid w:val="00F9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9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59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rannodd</cp:lastModifiedBy>
  <cp:revision>2</cp:revision>
  <dcterms:created xsi:type="dcterms:W3CDTF">2011-02-11T20:38:00Z</dcterms:created>
  <dcterms:modified xsi:type="dcterms:W3CDTF">2011-02-11T20:38:00Z</dcterms:modified>
</cp:coreProperties>
</file>